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both"/>
        <w:rPr>
          <w:rFonts w:hint="eastAsia" w:ascii="仿宋_GB2312" w:hAnsi="仿宋_GB2312" w:eastAsia="仿宋_GB2312" w:cs="仿宋_GB2312"/>
          <w:b/>
          <w:bCs/>
          <w:color w:val="050004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50004"/>
          <w:sz w:val="32"/>
          <w:szCs w:val="32"/>
          <w:shd w:val="clear" w:color="auto" w:fill="FFFFFF"/>
          <w:lang w:val="en-US" w:eastAsia="zh-CN"/>
        </w:rPr>
        <w:t>附件：</w:t>
      </w:r>
    </w:p>
    <w:p>
      <w:pPr>
        <w:pStyle w:val="5"/>
        <w:jc w:val="center"/>
        <w:rPr>
          <w:rFonts w:hint="eastAsia" w:ascii="楷体_GB2312" w:hAnsi="楷体_GB2312" w:eastAsia="楷体_GB2312" w:cs="楷体_GB2312"/>
          <w:b/>
          <w:bCs/>
          <w:color w:val="050004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50004"/>
          <w:sz w:val="36"/>
          <w:szCs w:val="36"/>
          <w:shd w:val="clear" w:color="auto" w:fill="FFFFFF"/>
          <w:lang w:val="en-US" w:eastAsia="zh-CN"/>
        </w:rPr>
        <w:t>安徽省人力资源服务协会</w:t>
      </w:r>
    </w:p>
    <w:p>
      <w:pPr>
        <w:pStyle w:val="5"/>
        <w:jc w:val="center"/>
        <w:rPr>
          <w:rFonts w:hint="default" w:ascii="Times" w:hAnsi="Times"/>
          <w:color w:val="050004"/>
          <w:sz w:val="26"/>
          <w:szCs w:val="26"/>
          <w:shd w:val="clear" w:color="auto" w:fill="FFFFFF"/>
          <w:lang w:val="en-US" w:eastAsia="zh-CN"/>
        </w:rPr>
      </w:pPr>
      <w:bookmarkStart w:id="0" w:name="_GoBack"/>
      <w:r>
        <w:rPr>
          <w:rFonts w:hint="eastAsia" w:ascii="楷体_GB2312" w:hAnsi="楷体_GB2312" w:eastAsia="楷体_GB2312" w:cs="楷体_GB2312"/>
          <w:b/>
          <w:bCs/>
          <w:color w:val="050004"/>
          <w:sz w:val="36"/>
          <w:szCs w:val="36"/>
          <w:shd w:val="clear" w:color="auto" w:fill="FFFFFF"/>
          <w:lang w:val="en-US" w:eastAsia="zh-CN"/>
        </w:rPr>
        <w:t>会员单位名录</w:t>
      </w:r>
      <w:bookmarkEnd w:id="0"/>
    </w:p>
    <w:p>
      <w:pPr>
        <w:pStyle w:val="5"/>
        <w:rPr>
          <w:rFonts w:hint="eastAsia" w:ascii="Times" w:hAnsi="Times"/>
          <w:color w:val="050004"/>
          <w:sz w:val="26"/>
          <w:szCs w:val="26"/>
          <w:shd w:val="clear" w:color="auto" w:fill="FFFFFF"/>
          <w:lang w:eastAsia="zh-CN"/>
        </w:rPr>
      </w:pPr>
    </w:p>
    <w:tbl>
      <w:tblPr>
        <w:tblStyle w:val="3"/>
        <w:tblW w:w="100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2000"/>
        <w:gridCol w:w="1103"/>
        <w:gridCol w:w="4597"/>
        <w:gridCol w:w="17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地区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会费标准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常务副会长单位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正德人力资源股份有限公司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副会长单位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远创人力资源管理集团有限公司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副会长单位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合肥源动力经营者人才有限公司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副会长单位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安徽网才信息技术股份有限公司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副会长单位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安徽远景人力资源管理有限公司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副会长单位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中智合肥产业园管理有限公司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副会长单位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安徽省人才服务中心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副会长单位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中智安徽经济技术合作有限公司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副会长单位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安徽皖信人力资源管理有限公司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副会长单位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安徽成拓人力资源管理有限公司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副会长单位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安徽省申博人力资源管理有限公司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副会长单位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安徽华荣远诚人力资源服务集团有限公司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副会长单位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上海外服安徽人力资源服务有限公司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副会长单位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安徽智盛人力资源服务有限公司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合肥盛杰人才服务集团有限责任公司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合肥永屹人力资源服务有限公司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安徽省环安人才服务有限公司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地区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会费标准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合肥智联人力资源服务有限公司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合肥市申祥人力资源管理有限公司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合肥瑞德人力资源有限公司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合肥优曼人力资源咨询有限公司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马鞍山红海人力资源有限公司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宁国市宁国论坛文化传播有限公司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安徽联合人力资源市场服务有限公司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马鞍山市众森人力资源有限公司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安徽徽商人力资源管理有限公司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滁州仁社人力资源服务有限公司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安徽中青检验认证服务有限公司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安徽徽之源企业管理有限公司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安徽万恒服务外包有限公司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合肥锦添智能科技有限公司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合肥天翊人力资源有限公司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合肥东方英才人才有限公司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安徽文都人力资源管理有限公司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亳州同德人力资源有限公司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安徽省盛唐服务外包有限公司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合肥包河区人力资源开发有限公司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安徽广缘人力资源管理有限公司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地区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会费标准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安徽省华能新业人力资源有限公司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安徽外联信息科技有限公司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北京华品博睿网络技术有限公司合肥分公司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天津东方海汇人力资源管理有限公司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安徽分公司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马鞍山市新华人力资源有限公司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安徽鸿泰人力资源服务有限公司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安庆博铭人力资源服务有限公司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安徽省富启源人力资源有限公司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安徽灵珠人才服务有限公司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铜陵市利业劳动保障事务代理中心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安徽合心人力资源服务有限公司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美而特智能后勤服务有限公司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安徽金玖人力资源有限公司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安庆市人才发展集团有限公司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安徽合峰人才服务有限公司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安徽明贵人力资源服务有限公司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亳州市安鑫人才发展有限公司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安徽中祥保安服务有限公司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安徽天濡物业管理有限公司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北京外企人力资源服务安徽有限公司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合肥睿棋人力资源服务有限公司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地区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会费标准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安徽省工商联职业介绍中心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安徽省寅特尼人才市场管理有限公司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合肥伯骏企业管理咨询有限公司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安徽众策人力资源管理有限公司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合肥元太人力资源管理有限公司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合肥市慧涵人力资源有限公司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安徽慧智服务外包有限公司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安徽友能人力资源管理有限公司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安徽金智人力资源股份有限公司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安徽欧睿德人力资源服务有限公司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安徽誉和保安服务有限公司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马鞍山俊才人力资源服务有限公司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滁州市人力资源服务行业协会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安徽铜陵金科人力资源服务有限公司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池州市建业人才服务有限公司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黄山市青创文化传播有限公司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安徽帝诚人才服务有限公司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安徽诚创企业管理咨询有限公司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合肥圣唐泽霖职业培训学校有限公司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安徽和途人力资源有限公司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安徽白话用工网络科技服务有限公司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地区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会费标准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安徽省申博人才市场管理有限公司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安徽淘才人力资源服务有限公司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安徽启才人力资源有限公司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安徽仁才通人力资源服务有限公司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合肥至观企业管理有限公司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合肥万友劳务有限公司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安徽国盛人力资源有限责任公司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合肥市塞维瑞人力资源服务有限公司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合肥市金喆保安服务有限责任公司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安徽查准网络科技有限公司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安徽天元通信发展有限公司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合肥能济人力资源服务有限公司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合肥赛维思服务外包有限公司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合肥联盛人力资源管理有限公司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亳州保安服务股份有限公司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安徽润企人力资源管理有限公司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合肥英格玛服务外包有限公司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众会人力资源管理有限公司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安徽中青人力资源管理有限公司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安徽舜楷人力资源有限公司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安庆市心诚劳务派遣有限责任公司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地区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会费标准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安徽省园丁企业管理有限责任公司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安徽飒普信息科技有限公司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安徽信品道科技有限公司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长丰县众诚劳动服务有限公司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安徽天鹭人力资源开发有限公司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黄山市人力资源有限公司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安徽深色海浪教育科技有限公司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安徽战友人力资源管理有限公司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安徽八九人力资源管理有限公司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合肥信睦工程建设有限公司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安徽省万源人力资源有限公司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安徽打工网人力资源有限公司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安徽昱达人力资源开发有限公司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蚌埠市彩虹桥人力资源管理有限公司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安徽灵活就业管理服务有限公司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合肥浩顺物业管理有限公司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安徽爱沃客信息科技有限公司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安徽午马猎头人力资源发展有限公司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合肥骑驴找马人力资源有限公司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安徽诺普斯企业服务有限公司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安徽中谷教育科技有限公司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地区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会费标准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安徽省曼振雅能企业管理有限责任公司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安徽金鹤人力资源服务有限公司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安徽合珉企业管理有限公司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安徽卓盈法律咨询服务有限公司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明光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明光久长人力资源服务有限公司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四川通发广进人力资源管理咨询有限公司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安徽第一分公司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安徽优奇人力资源管理有限公司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安徽徽陇人力资源服务有限公司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合肥中诗企业管理咨询有限公司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上海前锦众程人力资源有限公司合肥分公司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安徽德勤人力资源有限公司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六安市汇英人力资源服务有限公司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安徽省智通人才服务有限公司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黄山市徽州时代人力资源有限公司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安徽玖兴人力资源有限公司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广德杰灵人力资源服务有限公司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淮南泽丰人力资源服务有限公司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宣城宇恒人力资源服务有限公司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安徽泾县新盛劳务服务有限公司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滁州市皖创人力资源服务有限公司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滁州市汇通人力资源服务有限公司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地区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会费标准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宁国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安徽百信人力资源管理有限公司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合肥海豪人力资源管理有限公司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合肥优则仕职业技能培训学校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合肥市瑶海区弘康职业培训学校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桐城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安徽纵横人力资源管理有限公司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合肥仕才信息科技有限公司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宁国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宁国合度人力资源服务有限公司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芜湖神行保安有限公司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郎溪利民人力资源服务管理有限公司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怀远怀才人力资源有限公司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滁州焦点网络科技有限公司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淮南东华劳务有限公司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界首市奇迹网络科技有限公司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安徽鸿万人力资源有限公司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广德聚贤人力资源服务有限公司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合肥毅航通信技术有限公司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安徽徽瀚人力资源服务有限公司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合肥未铭网络科技有限公司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安徽徽猎人力资源服务有限公司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合肥诺森医学检验有限公司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马鞍山市横望人力资源有限公司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地区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会费标准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安徽省通信产业服务有限公司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安徽讯茂人力资源管理有限公司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安徽驰达人力资源服务有限公司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安徽徽易企业管理有限公司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安徽邦业大友企业管理有限公司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淮北市人力资源服务有限公司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安徽旭泽服务外包有限公司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上海蓝酷人力资源有限公司安徽分公司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巢湖市川东劳务有限公司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合肥慈铭健康体检管理有限公司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安庆茂远人力资源服务有限公司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安徽传瑾人力资源有限公司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合肥启杰职业培训学校有限责任公司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合肥常腾教育科技有限公司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合肥市乾离职业培训学校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安徽惠人聚德人力资源有限公司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安徽清国清城环保科技集团有限公司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安徽安之信人力资源管理有限公司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爱才集团有限公司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安徽东百保安服务有限公司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宁波道合园区管理有限公司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地区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会费标准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中智（安徽）科技服务有限公司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安徽益雅集人力资源有限公司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安徽合京沪人力资源有限公司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安徽华瑞人力资源有限公司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合肥任达人力资源有限公司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安徽楚德人力资源管理有限公司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马鞍山菱创人力资源有限公司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安徽鑫科在线网络科技有限公司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池州数字产业园管理有限公司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淮南伯乐人力资源管理有限公司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合肥阡陌物业服务有限公司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安徽蓝佳数字经济产业园有限公司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合肥明日人力资源有限公司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安徽汇融人力资源管理有限公司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监事单位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滁州市公共就业服务管理中心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监事单位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铜陵市公共就业人才服务局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监事单位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黄山市黄山区公共就业和人才服务中心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监事单位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宣城市公共就业（人才）服务中心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监事单位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淮南市公共就业人才管理服务中心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公共事业单位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马鞍山市人力资源管理服务中心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公共事业单位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铜陵市义安区公共就业人才服务局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地区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会费标准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公共事业单位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池州市就业创业服务中心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公共事业单位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黄山市人才发展服务局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公共事业单位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黄山市屯溪区公共就业和人才服务中心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公共事业单位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黄山市徽州区公共就业和人才服务中心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公共事业单位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祁门县公共就业和人才服务管理中心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公共事业单位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歙县公共就业和人才服务中心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公共事业单位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休宁县公共就业和人才服务中心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公共事业单位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黟县公共就业和人才服务中心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公共事业单位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广德市公共就业人才服务中心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公共事业单位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芜湖市公共就业和人才服务中心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公共事业单位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明光</w:t>
            </w:r>
          </w:p>
        </w:tc>
        <w:tc>
          <w:tcPr>
            <w:tcW w:w="4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明光市公共就业服务管理中心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</w:t>
            </w:r>
          </w:p>
        </w:tc>
      </w:tr>
    </w:tbl>
    <w:p>
      <w:pPr>
        <w:pStyle w:val="5"/>
        <w:rPr>
          <w:rFonts w:hint="eastAsia" w:ascii="Times" w:hAnsi="Times"/>
          <w:color w:val="050004"/>
          <w:sz w:val="26"/>
          <w:szCs w:val="26"/>
          <w:shd w:val="clear" w:color="auto" w:fill="FFFFFF"/>
          <w:lang w:eastAsia="zh-CN"/>
        </w:rPr>
      </w:pPr>
    </w:p>
    <w:p>
      <w:pPr>
        <w:pStyle w:val="5"/>
        <w:rPr>
          <w:rFonts w:hint="eastAsia" w:ascii="Times" w:hAnsi="Times"/>
          <w:color w:val="050004"/>
          <w:sz w:val="26"/>
          <w:szCs w:val="26"/>
          <w:shd w:val="clear" w:color="auto" w:fill="FFFFFF"/>
          <w:lang w:eastAsia="zh-CN"/>
        </w:rPr>
      </w:pPr>
    </w:p>
    <w:p>
      <w:pPr>
        <w:pStyle w:val="5"/>
        <w:rPr>
          <w:rFonts w:hint="eastAsia" w:ascii="Times" w:hAnsi="Times"/>
          <w:color w:val="050004"/>
          <w:sz w:val="26"/>
          <w:szCs w:val="26"/>
          <w:shd w:val="clear" w:color="auto" w:fill="FFFFFF"/>
          <w:lang w:eastAsia="zh-CN"/>
        </w:rPr>
      </w:pPr>
    </w:p>
    <w:p>
      <w:pPr>
        <w:pStyle w:val="5"/>
        <w:rPr>
          <w:rFonts w:hint="eastAsia" w:ascii="Times" w:hAnsi="Times"/>
          <w:color w:val="050004"/>
          <w:sz w:val="26"/>
          <w:szCs w:val="26"/>
          <w:shd w:val="clear" w:color="auto" w:fill="FFFFFF"/>
          <w:lang w:eastAsia="zh-CN"/>
        </w:rPr>
      </w:pPr>
    </w:p>
    <w:p>
      <w:pPr>
        <w:pStyle w:val="5"/>
        <w:rPr>
          <w:rFonts w:hint="eastAsia" w:ascii="Times" w:hAnsi="Times"/>
          <w:color w:val="050004"/>
          <w:sz w:val="26"/>
          <w:szCs w:val="26"/>
          <w:shd w:val="clear" w:color="auto" w:fill="FFFFFF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 Neue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jMzMxNDA2ODQ0MTMyZTIwM2YxZGYxMTgzZjE0ODYifQ=="/>
  </w:docVars>
  <w:rsids>
    <w:rsidRoot w:val="5AAE3E7F"/>
    <w:rsid w:val="5AAE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line="372" w:lineRule="auto"/>
      <w:ind w:left="1008" w:hanging="1008"/>
      <w:outlineLvl w:val="4"/>
    </w:pPr>
    <w:rPr>
      <w:rFonts w:ascii="Calibri" w:hAnsi="Calibri"/>
      <w:b/>
      <w:sz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默认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Helvetica Neue" w:hAnsi="Helvetica Neue" w:eastAsia="Arial Unicode MS" w:cs="Arial Unicode MS"/>
      <w:color w:val="000000"/>
      <w:sz w:val="22"/>
      <w:szCs w:val="22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10278</Words>
  <Characters>12260</Characters>
  <Lines>0</Lines>
  <Paragraphs>0</Paragraphs>
  <TotalTime>0</TotalTime>
  <ScaleCrop>false</ScaleCrop>
  <LinksUpToDate>false</LinksUpToDate>
  <CharactersWithSpaces>12260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2023-03-06T07:06:00Z</dcterms:created>
  <dc:creator>_熊猫</dc:creator>
  <cp:lastModifiedBy>_熊猫</cp:lastModifiedBy>
  <dcterms:modified xsi:type="dcterms:W3CDTF">2023-03-06T07:06:50Z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0B171396C22749349AA8916520600969</vt:lpwstr>
  </property>
</Properties>
</file>